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9B6" w:rsidRDefault="000A79B6" w:rsidP="000A79B6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0A79B6" w:rsidRPr="00360B64" w:rsidRDefault="000A79B6" w:rsidP="000A79B6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22</w:t>
      </w:r>
    </w:p>
    <w:p w:rsidR="000A79B6" w:rsidRDefault="000A79B6" w:rsidP="000A79B6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A79B6" w:rsidRDefault="000A79B6" w:rsidP="000A79B6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0A79B6" w:rsidRPr="006552C0" w:rsidRDefault="000A79B6" w:rsidP="000A79B6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Программа</w:t>
      </w:r>
    </w:p>
    <w:p w:rsidR="000A79B6" w:rsidRDefault="000A79B6" w:rsidP="000A79B6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государственных гарантий Чеченской Республики на 2021 год</w:t>
      </w:r>
    </w:p>
    <w:p w:rsidR="000A79B6" w:rsidRDefault="000A79B6" w:rsidP="000A79B6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0A79B6" w:rsidRPr="00E43041" w:rsidRDefault="000A79B6" w:rsidP="000A79B6">
      <w:pPr>
        <w:rPr>
          <w:rFonts w:ascii="Times New Roman" w:hAnsi="Times New Roman" w:cs="Times New Roman"/>
          <w:sz w:val="28"/>
          <w:szCs w:val="28"/>
        </w:rPr>
      </w:pPr>
      <w:r w:rsidRPr="00E43041">
        <w:rPr>
          <w:rFonts w:ascii="Times New Roman" w:hAnsi="Times New Roman" w:cs="Times New Roman"/>
          <w:sz w:val="28"/>
          <w:szCs w:val="28"/>
        </w:rPr>
        <w:t xml:space="preserve">1.1 Перечень подлежащих предоставлению государственных гарантий Чеченской Республики в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E43041">
        <w:rPr>
          <w:rFonts w:ascii="Times New Roman" w:hAnsi="Times New Roman" w:cs="Times New Roman"/>
          <w:sz w:val="28"/>
          <w:szCs w:val="28"/>
        </w:rPr>
        <w:t> году</w:t>
      </w:r>
    </w:p>
    <w:p w:rsidR="000A79B6" w:rsidRDefault="000A79B6" w:rsidP="000A79B6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025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4"/>
        <w:gridCol w:w="1864"/>
        <w:gridCol w:w="1271"/>
        <w:gridCol w:w="1275"/>
        <w:gridCol w:w="1539"/>
        <w:gridCol w:w="1665"/>
      </w:tblGrid>
      <w:tr w:rsidR="000A79B6" w:rsidRPr="006552C0" w:rsidTr="003813E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 xml:space="preserve">Направление (цель) гарантирования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left="99" w:right="150"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Категории (группы) принципалов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Общий объем предоставляемых гарантий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Наличие права регрессного требования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Иные условия предоставления и исполнения государственных гарантий Чеченской Республики</w:t>
            </w:r>
          </w:p>
        </w:tc>
      </w:tr>
      <w:tr w:rsidR="000A79B6" w:rsidRPr="006552C0" w:rsidTr="003813E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Юридические лица, осуществляющие инвестиционную деятельность на территории Чеченской Республики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6552C0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</w:tr>
      <w:tr w:rsidR="000A79B6" w:rsidRPr="0004785C" w:rsidTr="003813E1">
        <w:trPr>
          <w:trHeight w:val="20"/>
        </w:trPr>
        <w:tc>
          <w:tcPr>
            <w:tcW w:w="4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04785C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04785C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04785C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04785C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79B6" w:rsidRPr="0004785C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</w:tr>
    </w:tbl>
    <w:p w:rsidR="000A79B6" w:rsidRDefault="000A79B6" w:rsidP="000A79B6">
      <w:pPr>
        <w:rPr>
          <w:rFonts w:ascii="Times New Roman" w:hAnsi="Times New Roman" w:cs="Times New Roman"/>
          <w:sz w:val="28"/>
          <w:szCs w:val="28"/>
        </w:rPr>
      </w:pPr>
    </w:p>
    <w:p w:rsidR="000A79B6" w:rsidRDefault="000A79B6" w:rsidP="000A79B6">
      <w:pPr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1.2 Общий объем бюджетных ассигнований, предусмотренных на исполнение государственных гарантий Чеченской Республики по возможным гарантийным случаям, в 2021 году</w:t>
      </w:r>
    </w:p>
    <w:p w:rsidR="000A79B6" w:rsidRPr="00B44FD8" w:rsidRDefault="000A79B6" w:rsidP="000A79B6">
      <w:pPr>
        <w:jc w:val="right"/>
        <w:rPr>
          <w:rFonts w:ascii="Times New Roman" w:hAnsi="Times New Roman" w:cs="Times New Roman"/>
          <w:sz w:val="20"/>
          <w:szCs w:val="20"/>
        </w:rPr>
      </w:pPr>
      <w:r w:rsidRPr="00B44FD8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4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4536"/>
      </w:tblGrid>
      <w:tr w:rsidR="000A79B6" w:rsidRPr="00B44FD8" w:rsidTr="003813E1">
        <w:trPr>
          <w:trHeight w:val="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A79B6" w:rsidRPr="00B44FD8" w:rsidRDefault="000A79B6" w:rsidP="003813E1">
            <w:pPr>
              <w:widowControl/>
              <w:autoSpaceDE/>
              <w:autoSpaceDN/>
              <w:adjustRightInd/>
              <w:ind w:left="112" w:right="202" w:firstLine="0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 xml:space="preserve">Исполнение государственных гарантий </w:t>
            </w: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Чеченской Республики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A79B6" w:rsidRPr="00B44FD8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 xml:space="preserve">Объем бюджетных ассигнований на исполнение государственных гарантий </w:t>
            </w: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Чеченской Республики</w:t>
            </w: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 xml:space="preserve"> по возможным гарантийным случаям</w:t>
            </w:r>
          </w:p>
        </w:tc>
      </w:tr>
      <w:tr w:rsidR="000A79B6" w:rsidRPr="00B44FD8" w:rsidTr="003813E1">
        <w:trPr>
          <w:trHeight w:val="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A79B6" w:rsidRPr="00B44FD8" w:rsidRDefault="000A79B6" w:rsidP="003813E1">
            <w:pPr>
              <w:widowControl/>
              <w:autoSpaceDE/>
              <w:autoSpaceDN/>
              <w:adjustRightInd/>
              <w:ind w:left="268" w:right="65"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За счет источников финансирования дефицита бюджета Чеченской Республики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A79B6" w:rsidRPr="00B44FD8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0A79B6" w:rsidRPr="00B44FD8" w:rsidTr="003813E1">
        <w:trPr>
          <w:trHeight w:val="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A79B6" w:rsidRPr="00B44FD8" w:rsidRDefault="000A79B6" w:rsidP="003813E1">
            <w:pPr>
              <w:widowControl/>
              <w:autoSpaceDE/>
              <w:autoSpaceDN/>
              <w:adjustRightInd/>
              <w:ind w:left="268" w:right="65"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За счет расходов бюджета Чеченской Республики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A79B6" w:rsidRPr="00B44FD8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0A79B6" w:rsidRPr="0004785C" w:rsidTr="003813E1">
        <w:trPr>
          <w:trHeight w:val="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A79B6" w:rsidRPr="0004785C" w:rsidRDefault="000A79B6" w:rsidP="003813E1">
            <w:pPr>
              <w:widowControl/>
              <w:autoSpaceDE/>
              <w:autoSpaceDN/>
              <w:adjustRightInd/>
              <w:ind w:left="268" w:right="65"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A79B6" w:rsidRPr="0004785C" w:rsidRDefault="000A79B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</w:tbl>
    <w:p w:rsidR="009428EE" w:rsidRPr="00462714" w:rsidRDefault="009428EE" w:rsidP="00462714">
      <w:bookmarkStart w:id="0" w:name="_GoBack"/>
      <w:bookmarkEnd w:id="0"/>
    </w:p>
    <w:sectPr w:rsidR="009428EE" w:rsidRPr="00462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EE"/>
    <w:rsid w:val="000A79B6"/>
    <w:rsid w:val="00462714"/>
    <w:rsid w:val="00646D6F"/>
    <w:rsid w:val="009428EE"/>
    <w:rsid w:val="00C5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55635-1D72-4419-A7BF-14BAD51D6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A79B6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2019-10-31T14:44:00Z</dcterms:created>
  <dcterms:modified xsi:type="dcterms:W3CDTF">2020-12-23T09:49:00Z</dcterms:modified>
</cp:coreProperties>
</file>